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045" w:rsidRPr="00942D37" w:rsidRDefault="00512045" w:rsidP="005120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42D37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2E33B8" w:rsidRPr="00942D37" w:rsidRDefault="00512045" w:rsidP="002E33B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942D37">
        <w:rPr>
          <w:rFonts w:ascii="Times New Roman" w:hAnsi="Times New Roman" w:cs="Times New Roman"/>
          <w:sz w:val="28"/>
          <w:szCs w:val="28"/>
          <w:lang w:val="ru-RU"/>
        </w:rPr>
        <w:t>к проекту постановления Правительства Кыргызской Республики</w:t>
      </w:r>
    </w:p>
    <w:p w:rsidR="002E33B8" w:rsidRPr="00942D37" w:rsidRDefault="001105BD" w:rsidP="002E33B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942D37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r w:rsidR="002E33B8" w:rsidRPr="00942D37">
        <w:rPr>
          <w:rFonts w:ascii="Times New Roman" w:hAnsi="Times New Roman" w:cs="Times New Roman"/>
          <w:sz w:val="28"/>
          <w:szCs w:val="28"/>
          <w:lang w:val="ru-RU"/>
        </w:rPr>
        <w:t>О внесении</w:t>
      </w:r>
      <w:r w:rsidR="00BE4D78" w:rsidRPr="00942D37">
        <w:rPr>
          <w:rFonts w:ascii="Times New Roman" w:hAnsi="Times New Roman" w:cs="Times New Roman"/>
          <w:sz w:val="28"/>
          <w:szCs w:val="28"/>
          <w:lang w:val="ru-RU"/>
        </w:rPr>
        <w:t xml:space="preserve"> изменений в некоторые решения П</w:t>
      </w:r>
      <w:r w:rsidR="002E33B8" w:rsidRPr="00942D37">
        <w:rPr>
          <w:rFonts w:ascii="Times New Roman" w:hAnsi="Times New Roman" w:cs="Times New Roman"/>
          <w:sz w:val="28"/>
          <w:szCs w:val="28"/>
          <w:lang w:val="ru-RU"/>
        </w:rPr>
        <w:t xml:space="preserve">равительства </w:t>
      </w:r>
    </w:p>
    <w:p w:rsidR="001105BD" w:rsidRPr="00942D37" w:rsidRDefault="00BE4D78" w:rsidP="002E33B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color w:val="000000"/>
          <w:sz w:val="28"/>
          <w:szCs w:val="28"/>
          <w:lang w:val="ru-RU" w:eastAsia="ru-RU"/>
        </w:rPr>
      </w:pPr>
      <w:r w:rsidRPr="00942D37">
        <w:rPr>
          <w:rFonts w:ascii="Times New Roman" w:hAnsi="Times New Roman" w:cs="Times New Roman"/>
          <w:sz w:val="28"/>
          <w:szCs w:val="28"/>
          <w:lang w:val="ru-RU"/>
        </w:rPr>
        <w:t>Кыргызской Р</w:t>
      </w:r>
      <w:r w:rsidR="002E33B8" w:rsidRPr="00942D37">
        <w:rPr>
          <w:rFonts w:ascii="Times New Roman" w:hAnsi="Times New Roman" w:cs="Times New Roman"/>
          <w:sz w:val="28"/>
          <w:szCs w:val="28"/>
          <w:lang w:val="ru-RU"/>
        </w:rPr>
        <w:t>еспублики</w:t>
      </w:r>
      <w:r w:rsidR="001105BD" w:rsidRPr="00942D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»</w:t>
      </w:r>
    </w:p>
    <w:p w:rsidR="00512045" w:rsidRPr="00942D37" w:rsidRDefault="00512045" w:rsidP="0051204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0104F" w:rsidRPr="00942D37" w:rsidRDefault="00D0104F" w:rsidP="005120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2D37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</w:t>
      </w:r>
      <w:r w:rsidR="00792852" w:rsidRPr="00942D3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942D37">
        <w:rPr>
          <w:rFonts w:ascii="Times New Roman" w:hAnsi="Times New Roman" w:cs="Times New Roman"/>
          <w:sz w:val="28"/>
          <w:szCs w:val="28"/>
        </w:rPr>
        <w:t xml:space="preserve"> «О внесении изменений в некоторые решения Правительства Кыргызской Республики» внесен Министерством экономики</w:t>
      </w:r>
      <w:r w:rsidR="00792852" w:rsidRPr="00942D37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942D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2045" w:rsidRPr="00942D37" w:rsidRDefault="004E1312" w:rsidP="005120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2D37">
        <w:rPr>
          <w:rFonts w:ascii="Times New Roman" w:hAnsi="Times New Roman" w:cs="Times New Roman"/>
          <w:sz w:val="28"/>
          <w:szCs w:val="28"/>
        </w:rPr>
        <w:t xml:space="preserve">На заседании Совета Евразийской экономической комиссии, состоявшемся 18 октября 2016 года, принято решение Совета Комиссии </w:t>
      </w:r>
      <w:r w:rsidRPr="00942D37">
        <w:rPr>
          <w:rFonts w:ascii="Times New Roman" w:eastAsia="Calibri" w:hAnsi="Times New Roman" w:cs="Times New Roman"/>
          <w:sz w:val="28"/>
          <w:szCs w:val="28"/>
        </w:rPr>
        <w:t>«</w:t>
      </w:r>
      <w:r w:rsidRPr="00942D37">
        <w:rPr>
          <w:rFonts w:ascii="Times New Roman" w:hAnsi="Times New Roman" w:cs="Times New Roman"/>
          <w:sz w:val="28"/>
          <w:szCs w:val="28"/>
        </w:rPr>
        <w:t>О внесении изменений в единую Товарную номенклатуру внешнеэкономической деятельности Евразийского экономического союза и Единый таможенный тариф Евразийского экономического союза</w:t>
      </w:r>
      <w:r w:rsidRPr="00942D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:rsidR="004E1312" w:rsidRPr="00942D37" w:rsidRDefault="00512045" w:rsidP="005120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2D37">
        <w:rPr>
          <w:rFonts w:ascii="Times New Roman" w:hAnsi="Times New Roman" w:cs="Times New Roman"/>
          <w:sz w:val="28"/>
          <w:szCs w:val="28"/>
        </w:rPr>
        <w:t xml:space="preserve">Указанное Решение Совета </w:t>
      </w:r>
      <w:r w:rsidR="00451239" w:rsidRPr="00942D37">
        <w:rPr>
          <w:rFonts w:ascii="Times New Roman" w:hAnsi="Times New Roman" w:cs="Times New Roman"/>
          <w:sz w:val="28"/>
          <w:szCs w:val="28"/>
        </w:rPr>
        <w:t xml:space="preserve">Евразийской экономической комиссии  </w:t>
      </w:r>
      <w:r w:rsidRPr="00942D37">
        <w:rPr>
          <w:rFonts w:ascii="Times New Roman" w:hAnsi="Times New Roman" w:cs="Times New Roman"/>
          <w:sz w:val="28"/>
          <w:szCs w:val="28"/>
        </w:rPr>
        <w:t xml:space="preserve">одобрено Распоряжением Коллегии </w:t>
      </w:r>
      <w:r w:rsidR="00DD537C" w:rsidRPr="00942D37">
        <w:rPr>
          <w:rFonts w:ascii="Times New Roman" w:hAnsi="Times New Roman" w:cs="Times New Roman"/>
          <w:sz w:val="28"/>
          <w:szCs w:val="28"/>
        </w:rPr>
        <w:t>Евразийской экономической к</w:t>
      </w:r>
      <w:r w:rsidRPr="00942D37">
        <w:rPr>
          <w:rFonts w:ascii="Times New Roman" w:hAnsi="Times New Roman" w:cs="Times New Roman"/>
          <w:sz w:val="28"/>
          <w:szCs w:val="28"/>
        </w:rPr>
        <w:t xml:space="preserve">омиссии от 30 августа 2016 года № 118 и предусматривает введение в действие с </w:t>
      </w:r>
      <w:r w:rsidR="00DE19F5" w:rsidRPr="00942D3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42D37">
        <w:rPr>
          <w:rFonts w:ascii="Times New Roman" w:hAnsi="Times New Roman" w:cs="Times New Roman"/>
          <w:sz w:val="28"/>
          <w:szCs w:val="28"/>
        </w:rPr>
        <w:t xml:space="preserve">1 января 2017 года новой редакции единой </w:t>
      </w:r>
      <w:r w:rsidR="004E1312" w:rsidRPr="00942D37">
        <w:rPr>
          <w:rFonts w:ascii="Times New Roman" w:hAnsi="Times New Roman" w:cs="Times New Roman"/>
          <w:sz w:val="28"/>
          <w:szCs w:val="28"/>
        </w:rPr>
        <w:t>Товарной номенклатур</w:t>
      </w:r>
      <w:r w:rsidR="00DD537C" w:rsidRPr="00942D37">
        <w:rPr>
          <w:rFonts w:ascii="Times New Roman" w:hAnsi="Times New Roman" w:cs="Times New Roman"/>
          <w:sz w:val="28"/>
          <w:szCs w:val="28"/>
        </w:rPr>
        <w:t>ы</w:t>
      </w:r>
      <w:r w:rsidR="004E1312" w:rsidRPr="00942D37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</w:t>
      </w:r>
      <w:r w:rsidR="00DD537C" w:rsidRPr="00942D37">
        <w:rPr>
          <w:rFonts w:ascii="Times New Roman" w:hAnsi="Times New Roman" w:cs="Times New Roman"/>
          <w:sz w:val="28"/>
          <w:szCs w:val="28"/>
        </w:rPr>
        <w:t>и</w:t>
      </w:r>
      <w:r w:rsidR="004E1312" w:rsidRPr="00942D37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 и Един</w:t>
      </w:r>
      <w:r w:rsidR="00DD537C" w:rsidRPr="00942D37">
        <w:rPr>
          <w:rFonts w:ascii="Times New Roman" w:hAnsi="Times New Roman" w:cs="Times New Roman"/>
          <w:sz w:val="28"/>
          <w:szCs w:val="28"/>
        </w:rPr>
        <w:t>ого</w:t>
      </w:r>
      <w:r w:rsidR="004E1312" w:rsidRPr="00942D37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DD537C" w:rsidRPr="00942D37">
        <w:rPr>
          <w:rFonts w:ascii="Times New Roman" w:hAnsi="Times New Roman" w:cs="Times New Roman"/>
          <w:sz w:val="28"/>
          <w:szCs w:val="28"/>
        </w:rPr>
        <w:t>ого</w:t>
      </w:r>
      <w:r w:rsidR="004E1312" w:rsidRPr="00942D37">
        <w:rPr>
          <w:rFonts w:ascii="Times New Roman" w:hAnsi="Times New Roman" w:cs="Times New Roman"/>
          <w:sz w:val="28"/>
          <w:szCs w:val="28"/>
        </w:rPr>
        <w:t xml:space="preserve"> тариф</w:t>
      </w:r>
      <w:r w:rsidR="00DD537C" w:rsidRPr="00942D37">
        <w:rPr>
          <w:rFonts w:ascii="Times New Roman" w:hAnsi="Times New Roman" w:cs="Times New Roman"/>
          <w:sz w:val="28"/>
          <w:szCs w:val="28"/>
        </w:rPr>
        <w:t>а</w:t>
      </w:r>
      <w:r w:rsidR="004E1312" w:rsidRPr="00942D37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 на основе 6-го издания Гармонизированной системой описания и кодирования товаров Всемирной таможенной организации</w:t>
      </w:r>
      <w:r w:rsidR="0091542F" w:rsidRPr="00942D37">
        <w:rPr>
          <w:rFonts w:ascii="Times New Roman" w:hAnsi="Times New Roman" w:cs="Times New Roman"/>
          <w:sz w:val="28"/>
          <w:szCs w:val="28"/>
        </w:rPr>
        <w:t xml:space="preserve"> и </w:t>
      </w:r>
      <w:r w:rsidR="004E1312" w:rsidRPr="00942D37">
        <w:rPr>
          <w:rFonts w:ascii="Times New Roman" w:hAnsi="Times New Roman" w:cs="Times New Roman"/>
          <w:sz w:val="28"/>
          <w:szCs w:val="28"/>
        </w:rPr>
        <w:t>Товарной номенклатурой внешнеэкономической деятельностью Содружества Независимых Государств.</w:t>
      </w:r>
    </w:p>
    <w:p w:rsidR="00512045" w:rsidRPr="00942D37" w:rsidRDefault="004E1312" w:rsidP="00BD66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2D37">
        <w:rPr>
          <w:rFonts w:ascii="Times New Roman" w:hAnsi="Times New Roman" w:cs="Times New Roman"/>
          <w:sz w:val="28"/>
          <w:szCs w:val="28"/>
        </w:rPr>
        <w:t xml:space="preserve">В целях своевременного применения указанного решения Совета </w:t>
      </w:r>
      <w:r w:rsidR="00451239" w:rsidRPr="00942D37">
        <w:rPr>
          <w:rFonts w:ascii="Times New Roman" w:hAnsi="Times New Roman" w:cs="Times New Roman"/>
          <w:sz w:val="28"/>
          <w:szCs w:val="28"/>
        </w:rPr>
        <w:t>Евразийской экономической комиссии</w:t>
      </w:r>
      <w:r w:rsidRPr="00942D37">
        <w:rPr>
          <w:rFonts w:ascii="Times New Roman" w:hAnsi="Times New Roman" w:cs="Times New Roman"/>
          <w:sz w:val="28"/>
          <w:szCs w:val="28"/>
        </w:rPr>
        <w:t xml:space="preserve"> в государствах-членах </w:t>
      </w:r>
      <w:r w:rsidR="00BD668F" w:rsidRPr="00942D37">
        <w:rPr>
          <w:rFonts w:ascii="Times New Roman" w:hAnsi="Times New Roman" w:cs="Times New Roman"/>
          <w:sz w:val="28"/>
          <w:szCs w:val="28"/>
        </w:rPr>
        <w:t>Евразийского экономического союза ив соответствии с</w:t>
      </w:r>
      <w:r w:rsidRPr="00942D37">
        <w:rPr>
          <w:rFonts w:ascii="Times New Roman" w:hAnsi="Times New Roman" w:cs="Times New Roman"/>
          <w:sz w:val="28"/>
          <w:szCs w:val="28"/>
        </w:rPr>
        <w:t xml:space="preserve"> Договором о Евразийском экономическом союзе от 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 года Правительство</w:t>
      </w:r>
      <w:r w:rsidR="00B44B02" w:rsidRPr="00942D37">
        <w:rPr>
          <w:rFonts w:ascii="Times New Roman" w:hAnsi="Times New Roman" w:cs="Times New Roman"/>
          <w:sz w:val="28"/>
          <w:szCs w:val="28"/>
        </w:rPr>
        <w:t>м</w:t>
      </w:r>
      <w:r w:rsidRPr="00942D37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BD668F" w:rsidRPr="00942D37">
        <w:rPr>
          <w:rFonts w:ascii="Times New Roman" w:hAnsi="Times New Roman" w:cs="Times New Roman"/>
          <w:sz w:val="28"/>
          <w:szCs w:val="28"/>
        </w:rPr>
        <w:t xml:space="preserve"> обеспечивается приведении нормативно-правовых актов Кыргызской Республики в соответствии с новой редакцией Товарной номенклатур</w:t>
      </w:r>
      <w:r w:rsidR="00DD537C" w:rsidRPr="00942D37">
        <w:rPr>
          <w:rFonts w:ascii="Times New Roman" w:hAnsi="Times New Roman" w:cs="Times New Roman"/>
          <w:sz w:val="28"/>
          <w:szCs w:val="28"/>
        </w:rPr>
        <w:t>ы</w:t>
      </w:r>
      <w:r w:rsidR="00BD668F" w:rsidRPr="00942D37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 и Един</w:t>
      </w:r>
      <w:r w:rsidR="00DD537C" w:rsidRPr="00942D37">
        <w:rPr>
          <w:rFonts w:ascii="Times New Roman" w:hAnsi="Times New Roman" w:cs="Times New Roman"/>
          <w:sz w:val="28"/>
          <w:szCs w:val="28"/>
        </w:rPr>
        <w:t>ого</w:t>
      </w:r>
      <w:r w:rsidR="00BD668F" w:rsidRPr="00942D37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DD537C" w:rsidRPr="00942D37">
        <w:rPr>
          <w:rFonts w:ascii="Times New Roman" w:hAnsi="Times New Roman" w:cs="Times New Roman"/>
          <w:sz w:val="28"/>
          <w:szCs w:val="28"/>
        </w:rPr>
        <w:t>ого</w:t>
      </w:r>
      <w:r w:rsidR="00BD668F" w:rsidRPr="00942D37">
        <w:rPr>
          <w:rFonts w:ascii="Times New Roman" w:hAnsi="Times New Roman" w:cs="Times New Roman"/>
          <w:sz w:val="28"/>
          <w:szCs w:val="28"/>
        </w:rPr>
        <w:t xml:space="preserve"> тариф</w:t>
      </w:r>
      <w:r w:rsidR="00DD537C" w:rsidRPr="00942D37">
        <w:rPr>
          <w:rFonts w:ascii="Times New Roman" w:hAnsi="Times New Roman" w:cs="Times New Roman"/>
          <w:sz w:val="28"/>
          <w:szCs w:val="28"/>
        </w:rPr>
        <w:t>а</w:t>
      </w:r>
      <w:r w:rsidR="00BD668F" w:rsidRPr="00942D37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союза, одобренной Распоряжением Коллегии </w:t>
      </w:r>
      <w:r w:rsidR="00DD537C" w:rsidRPr="00942D37">
        <w:rPr>
          <w:rFonts w:ascii="Times New Roman" w:hAnsi="Times New Roman" w:cs="Times New Roman"/>
          <w:sz w:val="28"/>
          <w:szCs w:val="28"/>
        </w:rPr>
        <w:t>Евразийской экономической к</w:t>
      </w:r>
      <w:r w:rsidR="00BD668F" w:rsidRPr="00942D37">
        <w:rPr>
          <w:rFonts w:ascii="Times New Roman" w:hAnsi="Times New Roman" w:cs="Times New Roman"/>
          <w:sz w:val="28"/>
          <w:szCs w:val="28"/>
        </w:rPr>
        <w:t>омиссии от 30 августа 2016 года № 118.</w:t>
      </w:r>
    </w:p>
    <w:p w:rsidR="006D3E95" w:rsidRPr="00942D37" w:rsidRDefault="006D3E95" w:rsidP="00BD66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2D37">
        <w:rPr>
          <w:rFonts w:ascii="Times New Roman" w:hAnsi="Times New Roman" w:cs="Times New Roman"/>
          <w:sz w:val="28"/>
          <w:szCs w:val="28"/>
        </w:rPr>
        <w:t>Данным проектом постановления П</w:t>
      </w:r>
      <w:r w:rsidR="00DE19F5" w:rsidRPr="00942D37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Pr="00942D37">
        <w:rPr>
          <w:rFonts w:ascii="Times New Roman" w:hAnsi="Times New Roman" w:cs="Times New Roman"/>
          <w:sz w:val="28"/>
          <w:szCs w:val="28"/>
        </w:rPr>
        <w:t>К</w:t>
      </w:r>
      <w:r w:rsidR="00DE19F5" w:rsidRPr="00942D37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942D37">
        <w:rPr>
          <w:rFonts w:ascii="Times New Roman" w:hAnsi="Times New Roman" w:cs="Times New Roman"/>
          <w:sz w:val="28"/>
          <w:szCs w:val="28"/>
        </w:rPr>
        <w:t>Р</w:t>
      </w:r>
      <w:r w:rsidR="00DE19F5" w:rsidRPr="00942D37">
        <w:rPr>
          <w:rFonts w:ascii="Times New Roman" w:hAnsi="Times New Roman" w:cs="Times New Roman"/>
          <w:sz w:val="28"/>
          <w:szCs w:val="28"/>
        </w:rPr>
        <w:t>еспублики</w:t>
      </w:r>
      <w:r w:rsidRPr="00942D37">
        <w:rPr>
          <w:rFonts w:ascii="Times New Roman" w:hAnsi="Times New Roman" w:cs="Times New Roman"/>
          <w:sz w:val="28"/>
          <w:szCs w:val="28"/>
        </w:rPr>
        <w:t xml:space="preserve"> вносятся изменения в ряд Технических регламентов Кыргызской Республики, в которых определен срок действия до вступления в силу соответствующи</w:t>
      </w:r>
      <w:r w:rsidR="00942D37">
        <w:rPr>
          <w:rFonts w:ascii="Times New Roman" w:hAnsi="Times New Roman" w:cs="Times New Roman"/>
          <w:sz w:val="28"/>
          <w:szCs w:val="28"/>
        </w:rPr>
        <w:t>х</w:t>
      </w:r>
      <w:r w:rsidRPr="00942D37">
        <w:rPr>
          <w:rFonts w:ascii="Times New Roman" w:hAnsi="Times New Roman" w:cs="Times New Roman"/>
          <w:sz w:val="28"/>
          <w:szCs w:val="28"/>
        </w:rPr>
        <w:t xml:space="preserve"> технических регламентов Таможенного союза. Изменения вносится в связи с тем, что в настоящее время еще не приняты соответствующие технические регламенты </w:t>
      </w:r>
      <w:r w:rsidR="00DE19F5" w:rsidRPr="00942D37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 w:rsidRPr="00942D37">
        <w:rPr>
          <w:rFonts w:ascii="Times New Roman" w:hAnsi="Times New Roman" w:cs="Times New Roman"/>
          <w:sz w:val="28"/>
          <w:szCs w:val="28"/>
        </w:rPr>
        <w:t>.</w:t>
      </w:r>
    </w:p>
    <w:p w:rsidR="005137DC" w:rsidRPr="00942D37" w:rsidRDefault="005137DC" w:rsidP="00BD66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2D37">
        <w:rPr>
          <w:rFonts w:ascii="Times New Roman" w:hAnsi="Times New Roman" w:cs="Times New Roman"/>
          <w:sz w:val="28"/>
          <w:szCs w:val="28"/>
        </w:rPr>
        <w:lastRenderedPageBreak/>
        <w:t xml:space="preserve">Помимо этого в целях гармонизации срока действия проекта постановления </w:t>
      </w:r>
      <w:r w:rsidR="00DE19F5" w:rsidRPr="00942D37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Pr="00942D37">
        <w:rPr>
          <w:rFonts w:ascii="Times New Roman" w:hAnsi="Times New Roman" w:cs="Times New Roman"/>
          <w:sz w:val="28"/>
          <w:szCs w:val="28"/>
        </w:rPr>
        <w:t xml:space="preserve"> с вышеуказанным Решением Совета </w:t>
      </w:r>
      <w:r w:rsidR="00DE19F5" w:rsidRPr="00942D37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 w:rsidRPr="00942D37">
        <w:rPr>
          <w:rFonts w:ascii="Times New Roman" w:hAnsi="Times New Roman" w:cs="Times New Roman"/>
          <w:sz w:val="28"/>
          <w:szCs w:val="28"/>
        </w:rPr>
        <w:t xml:space="preserve">, а также на основании пункта 5 статьи 9 Закона </w:t>
      </w:r>
      <w:r w:rsidR="00DE19F5" w:rsidRPr="00942D3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942D37"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Кыргызской Республики» срок действия данного постановления определен с 1 января 2017 года.</w:t>
      </w:r>
    </w:p>
    <w:sectPr w:rsidR="005137DC" w:rsidRPr="00942D37" w:rsidSect="009232CE">
      <w:footerReference w:type="default" r:id="rId8"/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8F2" w:rsidRDefault="00DE48F2" w:rsidP="0036275A">
      <w:pPr>
        <w:spacing w:after="0" w:line="240" w:lineRule="auto"/>
      </w:pPr>
      <w:r>
        <w:separator/>
      </w:r>
    </w:p>
  </w:endnote>
  <w:endnote w:type="continuationSeparator" w:id="0">
    <w:p w:rsidR="00DE48F2" w:rsidRDefault="00DE48F2" w:rsidP="00362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1" w:type="pct"/>
      <w:shd w:val="clear" w:color="auto" w:fill="4F81BD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9472"/>
    </w:tblGrid>
    <w:tr w:rsidR="00BA1532" w:rsidTr="00955113">
      <w:tc>
        <w:tcPr>
          <w:tcW w:w="5000" w:type="pct"/>
          <w:shd w:val="clear" w:color="auto" w:fill="auto"/>
          <w:vAlign w:val="center"/>
        </w:tcPr>
        <w:p w:rsidR="00BA1532" w:rsidRDefault="00DE48F2" w:rsidP="001C66C7">
          <w:pPr>
            <w:spacing w:after="0" w:line="240" w:lineRule="auto"/>
            <w:jc w:val="both"/>
            <w:rPr>
              <w:caps/>
              <w:color w:val="FFFFFF" w:themeColor="background1"/>
              <w:sz w:val="18"/>
              <w:szCs w:val="18"/>
            </w:rPr>
          </w:pPr>
        </w:p>
      </w:tc>
    </w:tr>
  </w:tbl>
  <w:p w:rsidR="00AC7B46" w:rsidRDefault="00DE48F2" w:rsidP="00764F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8F2" w:rsidRDefault="00DE48F2" w:rsidP="0036275A">
      <w:pPr>
        <w:spacing w:after="0" w:line="240" w:lineRule="auto"/>
      </w:pPr>
      <w:r>
        <w:separator/>
      </w:r>
    </w:p>
  </w:footnote>
  <w:footnote w:type="continuationSeparator" w:id="0">
    <w:p w:rsidR="00DE48F2" w:rsidRDefault="00DE48F2" w:rsidP="00362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80987"/>
    <w:multiLevelType w:val="hybridMultilevel"/>
    <w:tmpl w:val="314C9FC0"/>
    <w:lvl w:ilvl="0" w:tplc="41EA0E8A">
      <w:start w:val="3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36C402E"/>
    <w:multiLevelType w:val="hybridMultilevel"/>
    <w:tmpl w:val="249E3C8A"/>
    <w:lvl w:ilvl="0" w:tplc="28D60D80">
      <w:start w:val="1"/>
      <w:numFmt w:val="decimal"/>
      <w:lvlText w:val="%1."/>
      <w:lvlJc w:val="left"/>
      <w:pPr>
        <w:ind w:left="1697" w:hanging="4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ED307C9"/>
    <w:multiLevelType w:val="hybridMultilevel"/>
    <w:tmpl w:val="D10C3010"/>
    <w:lvl w:ilvl="0" w:tplc="32520290">
      <w:start w:val="26"/>
      <w:numFmt w:val="decimal"/>
      <w:lvlText w:val="%1."/>
      <w:lvlJc w:val="left"/>
      <w:pPr>
        <w:ind w:left="1083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02EEC"/>
    <w:multiLevelType w:val="hybridMultilevel"/>
    <w:tmpl w:val="E50217E0"/>
    <w:lvl w:ilvl="0" w:tplc="045C966A">
      <w:start w:val="7"/>
      <w:numFmt w:val="upperRoman"/>
      <w:lvlText w:val="%1."/>
      <w:lvlJc w:val="left"/>
      <w:pPr>
        <w:ind w:left="1425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BC9439E"/>
    <w:multiLevelType w:val="hybridMultilevel"/>
    <w:tmpl w:val="BDC6FBAC"/>
    <w:lvl w:ilvl="0" w:tplc="66B22EFC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88585D"/>
    <w:multiLevelType w:val="hybridMultilevel"/>
    <w:tmpl w:val="9016138E"/>
    <w:lvl w:ilvl="0" w:tplc="61D001F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9D07478"/>
    <w:multiLevelType w:val="hybridMultilevel"/>
    <w:tmpl w:val="76BA2B12"/>
    <w:lvl w:ilvl="0" w:tplc="0C4871A0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49F"/>
    <w:rsid w:val="00062598"/>
    <w:rsid w:val="00073188"/>
    <w:rsid w:val="000A6FCB"/>
    <w:rsid w:val="000C3F59"/>
    <w:rsid w:val="000C6B56"/>
    <w:rsid w:val="000D09F2"/>
    <w:rsid w:val="000F1CF7"/>
    <w:rsid w:val="001105BD"/>
    <w:rsid w:val="0011164B"/>
    <w:rsid w:val="00130D7A"/>
    <w:rsid w:val="001909A8"/>
    <w:rsid w:val="0019626F"/>
    <w:rsid w:val="001C66C7"/>
    <w:rsid w:val="001E2C67"/>
    <w:rsid w:val="001E54D2"/>
    <w:rsid w:val="00213A5B"/>
    <w:rsid w:val="00251CA3"/>
    <w:rsid w:val="00273A88"/>
    <w:rsid w:val="002B0B0B"/>
    <w:rsid w:val="002D3E9D"/>
    <w:rsid w:val="002E33B8"/>
    <w:rsid w:val="00332A1E"/>
    <w:rsid w:val="00342ABF"/>
    <w:rsid w:val="0036275A"/>
    <w:rsid w:val="00400A49"/>
    <w:rsid w:val="00405D60"/>
    <w:rsid w:val="00413EC6"/>
    <w:rsid w:val="00416489"/>
    <w:rsid w:val="00425A30"/>
    <w:rsid w:val="00437BCB"/>
    <w:rsid w:val="0044168B"/>
    <w:rsid w:val="00451239"/>
    <w:rsid w:val="00451E89"/>
    <w:rsid w:val="0045306C"/>
    <w:rsid w:val="00486E89"/>
    <w:rsid w:val="00487AFA"/>
    <w:rsid w:val="00490E5B"/>
    <w:rsid w:val="004A3996"/>
    <w:rsid w:val="004E1312"/>
    <w:rsid w:val="004F2625"/>
    <w:rsid w:val="005061E8"/>
    <w:rsid w:val="00507DDB"/>
    <w:rsid w:val="00512045"/>
    <w:rsid w:val="005137DC"/>
    <w:rsid w:val="0052116F"/>
    <w:rsid w:val="005C0BFF"/>
    <w:rsid w:val="005D15A6"/>
    <w:rsid w:val="006144E8"/>
    <w:rsid w:val="00622F89"/>
    <w:rsid w:val="00624390"/>
    <w:rsid w:val="00654B55"/>
    <w:rsid w:val="00670AC4"/>
    <w:rsid w:val="00673A4E"/>
    <w:rsid w:val="00692F1E"/>
    <w:rsid w:val="0069331C"/>
    <w:rsid w:val="006B0A5D"/>
    <w:rsid w:val="006C62C1"/>
    <w:rsid w:val="006D3E95"/>
    <w:rsid w:val="006E7199"/>
    <w:rsid w:val="006F3836"/>
    <w:rsid w:val="00700B89"/>
    <w:rsid w:val="00722813"/>
    <w:rsid w:val="007365B3"/>
    <w:rsid w:val="007636F4"/>
    <w:rsid w:val="00773481"/>
    <w:rsid w:val="0078348F"/>
    <w:rsid w:val="00792852"/>
    <w:rsid w:val="007A196D"/>
    <w:rsid w:val="007B23E8"/>
    <w:rsid w:val="00830F37"/>
    <w:rsid w:val="00865B33"/>
    <w:rsid w:val="00880214"/>
    <w:rsid w:val="0088052F"/>
    <w:rsid w:val="00890E6D"/>
    <w:rsid w:val="008B29F4"/>
    <w:rsid w:val="008B681E"/>
    <w:rsid w:val="008C4D26"/>
    <w:rsid w:val="008D6A25"/>
    <w:rsid w:val="008E08AA"/>
    <w:rsid w:val="009023DE"/>
    <w:rsid w:val="0090289C"/>
    <w:rsid w:val="00903E0E"/>
    <w:rsid w:val="009066E5"/>
    <w:rsid w:val="009079FD"/>
    <w:rsid w:val="00914075"/>
    <w:rsid w:val="0091542F"/>
    <w:rsid w:val="009232CE"/>
    <w:rsid w:val="00942D37"/>
    <w:rsid w:val="00955113"/>
    <w:rsid w:val="00985682"/>
    <w:rsid w:val="00990D0A"/>
    <w:rsid w:val="009A3F8B"/>
    <w:rsid w:val="009B7143"/>
    <w:rsid w:val="009E1CEA"/>
    <w:rsid w:val="00A375C6"/>
    <w:rsid w:val="00A9649F"/>
    <w:rsid w:val="00AD3B23"/>
    <w:rsid w:val="00AD71E9"/>
    <w:rsid w:val="00AE2526"/>
    <w:rsid w:val="00B139AC"/>
    <w:rsid w:val="00B20FEB"/>
    <w:rsid w:val="00B36BAC"/>
    <w:rsid w:val="00B44B02"/>
    <w:rsid w:val="00B5681B"/>
    <w:rsid w:val="00B70562"/>
    <w:rsid w:val="00BD668F"/>
    <w:rsid w:val="00BE4D78"/>
    <w:rsid w:val="00BF1C76"/>
    <w:rsid w:val="00C14DD4"/>
    <w:rsid w:val="00C15BAE"/>
    <w:rsid w:val="00C21EA1"/>
    <w:rsid w:val="00C2313B"/>
    <w:rsid w:val="00C31DCF"/>
    <w:rsid w:val="00C47A2F"/>
    <w:rsid w:val="00C84EDB"/>
    <w:rsid w:val="00C854D9"/>
    <w:rsid w:val="00C85535"/>
    <w:rsid w:val="00CB4F84"/>
    <w:rsid w:val="00CC21C9"/>
    <w:rsid w:val="00CF0D75"/>
    <w:rsid w:val="00D0104F"/>
    <w:rsid w:val="00D02F82"/>
    <w:rsid w:val="00D14AE6"/>
    <w:rsid w:val="00D84DC5"/>
    <w:rsid w:val="00DA47D5"/>
    <w:rsid w:val="00DC20CB"/>
    <w:rsid w:val="00DD537C"/>
    <w:rsid w:val="00DE19F5"/>
    <w:rsid w:val="00DE48F2"/>
    <w:rsid w:val="00E850A9"/>
    <w:rsid w:val="00E8674A"/>
    <w:rsid w:val="00EB1E12"/>
    <w:rsid w:val="00EC1681"/>
    <w:rsid w:val="00EC419D"/>
    <w:rsid w:val="00F50CBE"/>
    <w:rsid w:val="00F529E5"/>
    <w:rsid w:val="00F7593B"/>
    <w:rsid w:val="00F83759"/>
    <w:rsid w:val="00F92A1F"/>
    <w:rsid w:val="00F96676"/>
    <w:rsid w:val="00FA6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DD1A2E-9333-496B-BD93-26740F30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49F"/>
    <w:pPr>
      <w:ind w:left="720"/>
      <w:contextualSpacing/>
    </w:pPr>
  </w:style>
  <w:style w:type="paragraph" w:customStyle="1" w:styleId="tkZagolovok3">
    <w:name w:val="_Заголовок Глава (tkZagolovok3)"/>
    <w:basedOn w:val="a"/>
    <w:rsid w:val="00A9649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964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4">
    <w:name w:val="наименование группы"/>
    <w:basedOn w:val="a"/>
    <w:rsid w:val="00A9649F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a5">
    <w:name w:val="No Spacing"/>
    <w:uiPriority w:val="1"/>
    <w:qFormat/>
    <w:rsid w:val="00A9649F"/>
    <w:pPr>
      <w:spacing w:after="0" w:line="240" w:lineRule="auto"/>
    </w:pPr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96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649F"/>
  </w:style>
  <w:style w:type="paragraph" w:styleId="a8">
    <w:name w:val="Balloon Text"/>
    <w:basedOn w:val="a"/>
    <w:link w:val="a9"/>
    <w:uiPriority w:val="99"/>
    <w:semiHidden/>
    <w:unhideWhenUsed/>
    <w:rsid w:val="00A9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649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C15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5BAE"/>
  </w:style>
  <w:style w:type="paragraph" w:customStyle="1" w:styleId="tkNazvanie">
    <w:name w:val="_Название (tkNazvanie)"/>
    <w:basedOn w:val="a"/>
    <w:rsid w:val="002E33B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7D119-5751-4A21-9345-690FB0C8F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Toktobaev</dc:creator>
  <cp:lastModifiedBy>meiman</cp:lastModifiedBy>
  <cp:revision>2</cp:revision>
  <cp:lastPrinted>2017-02-20T07:47:00Z</cp:lastPrinted>
  <dcterms:created xsi:type="dcterms:W3CDTF">2017-03-22T12:47:00Z</dcterms:created>
  <dcterms:modified xsi:type="dcterms:W3CDTF">2017-03-22T12:47:00Z</dcterms:modified>
</cp:coreProperties>
</file>